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F3" w:rsidRDefault="008F5CF3" w:rsidP="008F5CF3">
      <w:pPr>
        <w:jc w:val="center"/>
        <w:rPr>
          <w:rFonts w:ascii="Arial" w:hAnsi="Arial" w:cs="Arial"/>
          <w:sz w:val="17"/>
          <w:szCs w:val="17"/>
        </w:rPr>
      </w:pPr>
      <w:r>
        <w:rPr>
          <w:rFonts w:ascii="Arial" w:hAnsi="Arial" w:cs="Arial"/>
          <w:sz w:val="17"/>
          <w:szCs w:val="17"/>
        </w:rPr>
        <w:t xml:space="preserve"> </w:t>
      </w:r>
    </w:p>
    <w:tbl>
      <w:tblPr>
        <w:tblW w:w="15360" w:type="dxa"/>
        <w:tblCellSpacing w:w="15" w:type="dxa"/>
        <w:tblLook w:val="04A0" w:firstRow="1" w:lastRow="0" w:firstColumn="1" w:lastColumn="0" w:noHBand="0" w:noVBand="1"/>
      </w:tblPr>
      <w:tblGrid>
        <w:gridCol w:w="15450"/>
      </w:tblGrid>
      <w:tr w:rsidR="008F5CF3" w:rsidTr="008F5CF3">
        <w:trPr>
          <w:tblCellSpacing w:w="15" w:type="dxa"/>
        </w:trPr>
        <w:tc>
          <w:tcPr>
            <w:tcW w:w="15360" w:type="dxa"/>
            <w:tcMar>
              <w:top w:w="15" w:type="dxa"/>
              <w:left w:w="15" w:type="dxa"/>
              <w:bottom w:w="15" w:type="dxa"/>
              <w:right w:w="15" w:type="dxa"/>
            </w:tcMar>
            <w:vAlign w:val="center"/>
            <w:hideMark/>
          </w:tcPr>
          <w:p w:rsidR="008F5CF3" w:rsidRDefault="008F5CF3">
            <w:pPr>
              <w:rPr>
                <w:rFonts w:ascii="Segoe UI" w:hAnsi="Segoe UI" w:cs="Segoe UI"/>
                <w:lang w:eastAsia="en-US"/>
              </w:rPr>
            </w:pPr>
            <w:r>
              <w:rPr>
                <w:rFonts w:ascii="Segoe UI" w:hAnsi="Segoe UI" w:cs="Segoe UI"/>
                <w:noProof/>
              </w:rPr>
              <w:drawing>
                <wp:inline distT="0" distB="0" distL="0" distR="0">
                  <wp:extent cx="9753600" cy="1962150"/>
                  <wp:effectExtent l="0" t="0" r="0" b="0"/>
                  <wp:docPr id="1" name="Picture 1" descr="Br2700-banner-w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2700-banner-w1024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1962150"/>
                          </a:xfrm>
                          <a:prstGeom prst="rect">
                            <a:avLst/>
                          </a:prstGeom>
                          <a:noFill/>
                          <a:ln>
                            <a:noFill/>
                          </a:ln>
                        </pic:spPr>
                      </pic:pic>
                    </a:graphicData>
                  </a:graphic>
                </wp:inline>
              </w:drawing>
            </w:r>
          </w:p>
        </w:tc>
      </w:tr>
    </w:tbl>
    <w:p w:rsidR="008F5CF3" w:rsidRDefault="008F5CF3" w:rsidP="008F5CF3">
      <w:pPr>
        <w:spacing w:line="384" w:lineRule="atLeast"/>
        <w:rPr>
          <w:rFonts w:ascii="Segoe UI" w:hAnsi="Segoe UI" w:cs="Segoe UI"/>
        </w:rPr>
      </w:pPr>
    </w:p>
    <w:tbl>
      <w:tblPr>
        <w:tblW w:w="12180" w:type="dxa"/>
        <w:tblCellSpacing w:w="15" w:type="dxa"/>
        <w:tblLook w:val="04A0" w:firstRow="1" w:lastRow="0" w:firstColumn="1" w:lastColumn="0" w:noHBand="0" w:noVBand="1"/>
      </w:tblPr>
      <w:tblGrid>
        <w:gridCol w:w="12180"/>
      </w:tblGrid>
      <w:tr w:rsidR="008F5CF3" w:rsidTr="008F5CF3">
        <w:trPr>
          <w:tblCellSpacing w:w="15" w:type="dxa"/>
        </w:trPr>
        <w:tc>
          <w:tcPr>
            <w:tcW w:w="0" w:type="auto"/>
            <w:tcMar>
              <w:top w:w="15" w:type="dxa"/>
              <w:left w:w="15" w:type="dxa"/>
              <w:bottom w:w="15" w:type="dxa"/>
              <w:right w:w="15" w:type="dxa"/>
            </w:tcMar>
            <w:vAlign w:val="center"/>
            <w:hideMark/>
          </w:tcPr>
          <w:p w:rsidR="008F5CF3" w:rsidRDefault="008F5CF3">
            <w:pPr>
              <w:spacing w:after="240"/>
              <w:rPr>
                <w:rFonts w:ascii="Segoe UI" w:hAnsi="Segoe UI" w:cs="Segoe UI"/>
                <w:lang w:eastAsia="en-US"/>
              </w:rPr>
            </w:pPr>
            <w:r>
              <w:rPr>
                <w:rFonts w:ascii="Segoe UI" w:hAnsi="Segoe UI" w:cs="Segoe UI"/>
                <w:lang w:eastAsia="en-US"/>
              </w:rPr>
              <w:t> </w:t>
            </w:r>
            <w:r>
              <w:rPr>
                <w:rFonts w:ascii="Tahoma" w:hAnsi="Tahoma" w:cs="Tahoma"/>
                <w:lang w:eastAsia="en-US"/>
              </w:rPr>
              <w:br/>
            </w:r>
            <w:r>
              <w:rPr>
                <w:rFonts w:ascii="Tahoma" w:hAnsi="Tahoma" w:cs="Tahoma"/>
                <w:lang w:eastAsia="en-US"/>
              </w:rPr>
              <w:br/>
            </w:r>
            <w:r>
              <w:rPr>
                <w:rStyle w:val="Strong"/>
                <w:rFonts w:ascii="Tahoma" w:hAnsi="Tahoma" w:cs="Tahoma"/>
                <w:shd w:val="clear" w:color="auto" w:fill="FFFFFF"/>
                <w:lang w:eastAsia="en-US"/>
              </w:rPr>
              <w:t>BCGREA Western Communities Branch 2700</w:t>
            </w:r>
            <w:r>
              <w:rPr>
                <w:rFonts w:ascii="Tahoma" w:hAnsi="Tahoma" w:cs="Tahoma"/>
                <w:b/>
                <w:bCs/>
                <w:shd w:val="clear" w:color="auto" w:fill="FFFFFF"/>
                <w:lang w:eastAsia="en-US"/>
              </w:rPr>
              <w:br/>
            </w:r>
            <w:r>
              <w:rPr>
                <w:rStyle w:val="Strong"/>
                <w:rFonts w:ascii="Tahoma" w:hAnsi="Tahoma" w:cs="Tahoma"/>
                <w:shd w:val="clear" w:color="auto" w:fill="FFFFFF"/>
                <w:lang w:eastAsia="en-US"/>
              </w:rPr>
              <w:t>Update August 15th, 2022</w:t>
            </w:r>
            <w:r>
              <w:rPr>
                <w:rFonts w:ascii="Tahoma" w:hAnsi="Tahoma" w:cs="Tahoma"/>
                <w:b/>
                <w:bCs/>
                <w:shd w:val="clear" w:color="auto" w:fill="FFFFFF"/>
                <w:lang w:eastAsia="en-US"/>
              </w:rPr>
              <w:br/>
            </w:r>
            <w:r>
              <w:rPr>
                <w:rFonts w:ascii="Tahoma" w:hAnsi="Tahoma" w:cs="Tahoma"/>
                <w:b/>
                <w:bCs/>
                <w:shd w:val="clear" w:color="auto" w:fill="FFFFFF"/>
                <w:lang w:eastAsia="en-US"/>
              </w:rPr>
              <w:br/>
            </w:r>
            <w:r>
              <w:rPr>
                <w:rFonts w:ascii="Tahoma" w:hAnsi="Tahoma" w:cs="Tahoma"/>
                <w:shd w:val="clear" w:color="auto" w:fill="FFFFFF"/>
                <w:lang w:eastAsia="en-US"/>
              </w:rPr>
              <w:t xml:space="preserve">At the start of the month we had 78 members, with four on the interim executive.  After a few planning sessions we have some ideas to share.  Below is a schedule with dates for planned activities.  A lot of details have been left off as we would like to get input from our members.  The things we do and the speakers we invite, will be driven by what you want.  So please come out to our first gathering on September </w:t>
            </w:r>
            <w:r>
              <w:rPr>
                <w:rFonts w:ascii="Tahoma" w:hAnsi="Tahoma" w:cs="Tahoma"/>
                <w:shd w:val="clear" w:color="auto" w:fill="FFFFFF"/>
                <w:lang w:eastAsia="en-US"/>
              </w:rPr>
              <w:t>20</w:t>
            </w:r>
            <w:bookmarkStart w:id="0" w:name="_GoBack"/>
            <w:bookmarkEnd w:id="0"/>
            <w:r>
              <w:rPr>
                <w:rFonts w:ascii="Tahoma" w:hAnsi="Tahoma" w:cs="Tahoma"/>
                <w:shd w:val="clear" w:color="auto" w:fill="FFFFFF"/>
                <w:lang w:eastAsia="en-US"/>
              </w:rPr>
              <w:t xml:space="preserve">th, 1pm at Gilbert Cade Memorial Hall, Langford 50 and Up Club, at </w:t>
            </w:r>
            <w:hyperlink r:id="rId5" w:history="1">
              <w:r>
                <w:rPr>
                  <w:rStyle w:val="Hyperlink"/>
                  <w:rFonts w:ascii="Tahoma" w:hAnsi="Tahoma" w:cs="Tahoma"/>
                  <w:shd w:val="clear" w:color="auto" w:fill="FFFFFF"/>
                  <w:lang w:eastAsia="en-US"/>
                </w:rPr>
                <w:t>2637 Sunderland Road</w:t>
              </w:r>
            </w:hyperlink>
            <w:r>
              <w:rPr>
                <w:rFonts w:ascii="Tahoma" w:hAnsi="Tahoma" w:cs="Tahoma"/>
                <w:shd w:val="clear" w:color="auto" w:fill="FFFFFF"/>
                <w:lang w:eastAsia="en-US"/>
              </w:rPr>
              <w:t xml:space="preserve"> in Langford.  Help us make things happen.  </w:t>
            </w:r>
            <w:r>
              <w:rPr>
                <w:rFonts w:ascii="Tahoma" w:hAnsi="Tahoma" w:cs="Tahoma"/>
                <w:shd w:val="clear" w:color="auto" w:fill="FFFFFF"/>
                <w:lang w:eastAsia="en-US"/>
              </w:rPr>
              <w:br/>
            </w:r>
            <w:r>
              <w:rPr>
                <w:rFonts w:ascii="Tahoma" w:hAnsi="Tahoma" w:cs="Tahoma"/>
                <w:shd w:val="clear" w:color="auto" w:fill="FFFFFF"/>
                <w:lang w:eastAsia="en-US"/>
              </w:rPr>
              <w:br/>
              <w:t>This get together will be part social and part brain storming.  We are hoping for lots of suggestions so we can plan events to June of next year.</w:t>
            </w:r>
            <w:r>
              <w:rPr>
                <w:rFonts w:ascii="Tahoma" w:hAnsi="Tahoma" w:cs="Tahoma"/>
                <w:shd w:val="clear" w:color="auto" w:fill="FFFFFF"/>
                <w:lang w:eastAsia="en-US"/>
              </w:rPr>
              <w:br/>
            </w:r>
            <w:r>
              <w:rPr>
                <w:rFonts w:ascii="Tahoma" w:hAnsi="Tahoma" w:cs="Tahoma"/>
                <w:shd w:val="clear" w:color="auto" w:fill="FFFFFF"/>
                <w:lang w:eastAsia="en-US"/>
              </w:rPr>
              <w:br/>
              <w:t xml:space="preserve">We are pleased to let you know that our webpage is now online.  You can find it by going to </w:t>
            </w:r>
            <w:bookmarkStart w:id="1" w:name="m_-6444783061842486311_bcgreaca"/>
            <w:r>
              <w:rPr>
                <w:rFonts w:ascii="Tahoma" w:hAnsi="Tahoma" w:cs="Tahoma"/>
                <w:shd w:val="clear" w:color="auto" w:fill="FFFFFF"/>
                <w:lang w:eastAsia="en-US"/>
              </w:rPr>
              <w:fldChar w:fldCharType="begin"/>
            </w:r>
            <w:r>
              <w:rPr>
                <w:rFonts w:ascii="Tahoma" w:hAnsi="Tahoma" w:cs="Tahoma"/>
                <w:shd w:val="clear" w:color="auto" w:fill="FFFFFF"/>
                <w:lang w:eastAsia="en-US"/>
              </w:rPr>
              <w:instrText xml:space="preserve"> HYPERLINK "https://trk.cp20.com/click/g4hd-2kmi7p-d4cfac-acrjmw52/" \t "_blank" </w:instrText>
            </w:r>
            <w:r>
              <w:rPr>
                <w:rFonts w:ascii="Tahoma" w:hAnsi="Tahoma" w:cs="Tahoma"/>
                <w:shd w:val="clear" w:color="auto" w:fill="FFFFFF"/>
                <w:lang w:eastAsia="en-US"/>
              </w:rPr>
              <w:fldChar w:fldCharType="separate"/>
            </w:r>
            <w:r>
              <w:rPr>
                <w:rStyle w:val="Hyperlink"/>
                <w:rFonts w:ascii="Tahoma" w:hAnsi="Tahoma" w:cs="Tahoma"/>
                <w:shd w:val="clear" w:color="auto" w:fill="FFFFFF"/>
                <w:lang w:eastAsia="en-US"/>
              </w:rPr>
              <w:t>www.bcgrea.ca</w:t>
            </w:r>
            <w:bookmarkEnd w:id="1"/>
            <w:r>
              <w:rPr>
                <w:rFonts w:ascii="Tahoma" w:hAnsi="Tahoma" w:cs="Tahoma"/>
                <w:shd w:val="clear" w:color="auto" w:fill="FFFFFF"/>
                <w:lang w:eastAsia="en-US"/>
              </w:rPr>
              <w:fldChar w:fldCharType="end"/>
            </w:r>
            <w:r>
              <w:rPr>
                <w:rFonts w:ascii="Tahoma" w:hAnsi="Tahoma" w:cs="Tahoma"/>
                <w:shd w:val="clear" w:color="auto" w:fill="FFFFFF"/>
                <w:lang w:eastAsia="en-US"/>
              </w:rPr>
              <w:t xml:space="preserve"> and clicking on Branches, under which you will find the Western Communities.  Here we will post the latest branch news and the calendar of events.  There is a gallery of pictures on the bottom of the page taken at local sites.  If you have other photos to add, please submit them on the link provided.</w:t>
            </w:r>
            <w:r>
              <w:rPr>
                <w:rFonts w:ascii="Tahoma" w:hAnsi="Tahoma" w:cs="Tahoma"/>
                <w:shd w:val="clear" w:color="auto" w:fill="FFFFFF"/>
                <w:lang w:eastAsia="en-US"/>
              </w:rPr>
              <w:br/>
            </w:r>
            <w:r>
              <w:rPr>
                <w:rFonts w:ascii="Tahoma" w:hAnsi="Tahoma" w:cs="Tahoma"/>
                <w:shd w:val="clear" w:color="auto" w:fill="FFFFFF"/>
                <w:lang w:eastAsia="en-US"/>
              </w:rPr>
              <w:br/>
              <w:t xml:space="preserve">Agenda September </w:t>
            </w:r>
            <w:r>
              <w:rPr>
                <w:rFonts w:ascii="Tahoma" w:hAnsi="Tahoma" w:cs="Tahoma"/>
                <w:shd w:val="clear" w:color="auto" w:fill="FFFFFF"/>
                <w:lang w:eastAsia="en-US"/>
              </w:rPr>
              <w:t>20</w:t>
            </w:r>
            <w:r>
              <w:rPr>
                <w:rFonts w:ascii="Tahoma" w:hAnsi="Tahoma" w:cs="Tahoma"/>
                <w:shd w:val="clear" w:color="auto" w:fill="FFFFFF"/>
                <w:lang w:eastAsia="en-US"/>
              </w:rPr>
              <w:t>th:</w:t>
            </w:r>
            <w:r>
              <w:rPr>
                <w:rFonts w:ascii="Tahoma" w:hAnsi="Tahoma" w:cs="Tahoma"/>
                <w:shd w:val="clear" w:color="auto" w:fill="FFFFFF"/>
                <w:lang w:eastAsia="en-US"/>
              </w:rPr>
              <w:br/>
              <w:t>• Territorial Acknowledgement </w:t>
            </w:r>
            <w:r>
              <w:rPr>
                <w:rFonts w:ascii="Tahoma" w:hAnsi="Tahoma" w:cs="Tahoma"/>
                <w:shd w:val="clear" w:color="auto" w:fill="FFFFFF"/>
                <w:lang w:eastAsia="en-US"/>
              </w:rPr>
              <w:br/>
              <w:t>• Minute of Silence </w:t>
            </w:r>
            <w:r>
              <w:rPr>
                <w:rFonts w:ascii="Tahoma" w:hAnsi="Tahoma" w:cs="Tahoma"/>
                <w:shd w:val="clear" w:color="auto" w:fill="FFFFFF"/>
                <w:lang w:eastAsia="en-US"/>
              </w:rPr>
              <w:br/>
              <w:t>• Brief Membership and Financial update</w:t>
            </w:r>
            <w:r>
              <w:rPr>
                <w:rFonts w:ascii="Tahoma" w:hAnsi="Tahoma" w:cs="Tahoma"/>
                <w:shd w:val="clear" w:color="auto" w:fill="FFFFFF"/>
                <w:lang w:eastAsia="en-US"/>
              </w:rPr>
              <w:br/>
              <w:t>• A synopsis of how the branch came about</w:t>
            </w:r>
            <w:r>
              <w:rPr>
                <w:rFonts w:ascii="Tahoma" w:hAnsi="Tahoma" w:cs="Tahoma"/>
                <w:shd w:val="clear" w:color="auto" w:fill="FFFFFF"/>
                <w:lang w:eastAsia="en-US"/>
              </w:rPr>
              <w:br/>
              <w:t>• Brainstorming sessions</w:t>
            </w:r>
            <w:r>
              <w:rPr>
                <w:rFonts w:ascii="Tahoma" w:hAnsi="Tahoma" w:cs="Tahoma"/>
                <w:shd w:val="clear" w:color="auto" w:fill="FFFFFF"/>
                <w:lang w:eastAsia="en-US"/>
              </w:rPr>
              <w:br/>
              <w:t>• Speakers</w:t>
            </w:r>
            <w:r>
              <w:rPr>
                <w:rFonts w:ascii="Tahoma" w:hAnsi="Tahoma" w:cs="Tahoma"/>
                <w:shd w:val="clear" w:color="auto" w:fill="FFFFFF"/>
                <w:lang w:eastAsia="en-US"/>
              </w:rPr>
              <w:br/>
              <w:t>• Activities</w:t>
            </w:r>
            <w:r>
              <w:rPr>
                <w:rFonts w:ascii="Tahoma" w:hAnsi="Tahoma" w:cs="Tahoma"/>
                <w:shd w:val="clear" w:color="auto" w:fill="FFFFFF"/>
                <w:lang w:eastAsia="en-US"/>
              </w:rPr>
              <w:br/>
              <w:t>• December yearend gathering</w:t>
            </w:r>
            <w:r>
              <w:rPr>
                <w:rFonts w:ascii="Tahoma" w:hAnsi="Tahoma" w:cs="Tahoma"/>
                <w:shd w:val="clear" w:color="auto" w:fill="FFFFFF"/>
                <w:lang w:eastAsia="en-US"/>
              </w:rPr>
              <w:br/>
              <w:t>• Date and location of next meeting - November 15, 2022</w:t>
            </w:r>
            <w:r>
              <w:rPr>
                <w:rFonts w:ascii="Tahoma" w:hAnsi="Tahoma" w:cs="Tahoma"/>
                <w:shd w:val="clear" w:color="auto" w:fill="FFFFFF"/>
                <w:lang w:eastAsia="en-US"/>
              </w:rPr>
              <w:br/>
              <w:t>• Adjournment</w:t>
            </w:r>
            <w:r>
              <w:rPr>
                <w:rFonts w:ascii="Tahoma" w:hAnsi="Tahoma" w:cs="Tahoma"/>
                <w:shd w:val="clear" w:color="auto" w:fill="FFFFFF"/>
                <w:lang w:eastAsia="en-US"/>
              </w:rPr>
              <w:br/>
              <w:t>Refreshments by donation. * Door Prizes. * Meet and greet.</w:t>
            </w:r>
            <w:r>
              <w:rPr>
                <w:rFonts w:ascii="Tahoma" w:hAnsi="Tahoma" w:cs="Tahoma"/>
                <w:shd w:val="clear" w:color="auto" w:fill="FFFFFF"/>
                <w:lang w:eastAsia="en-US"/>
              </w:rPr>
              <w:br/>
              <w:t xml:space="preserve">Building </w:t>
            </w:r>
            <w:proofErr w:type="spellStart"/>
            <w:r>
              <w:rPr>
                <w:rFonts w:ascii="Tahoma" w:hAnsi="Tahoma" w:cs="Tahoma"/>
                <w:shd w:val="clear" w:color="auto" w:fill="FFFFFF"/>
                <w:lang w:eastAsia="en-US"/>
              </w:rPr>
              <w:t>Covid</w:t>
            </w:r>
            <w:proofErr w:type="spellEnd"/>
            <w:r>
              <w:rPr>
                <w:rFonts w:ascii="Tahoma" w:hAnsi="Tahoma" w:cs="Tahoma"/>
                <w:shd w:val="clear" w:color="auto" w:fill="FFFFFF"/>
                <w:lang w:eastAsia="en-US"/>
              </w:rPr>
              <w:t xml:space="preserve"> requirements are you must wear a mask if unvaccinated.</w:t>
            </w:r>
            <w:r>
              <w:rPr>
                <w:rFonts w:ascii="Tahoma" w:hAnsi="Tahoma" w:cs="Tahoma"/>
                <w:shd w:val="clear" w:color="auto" w:fill="FFFFFF"/>
                <w:lang w:eastAsia="en-US"/>
              </w:rPr>
              <w:br/>
            </w:r>
            <w:r>
              <w:rPr>
                <w:rFonts w:ascii="Tahoma" w:hAnsi="Tahoma" w:cs="Tahoma"/>
                <w:shd w:val="clear" w:color="auto" w:fill="FFFFFF"/>
                <w:lang w:eastAsia="en-US"/>
              </w:rPr>
              <w:br/>
            </w:r>
            <w:r>
              <w:rPr>
                <w:rStyle w:val="Strong"/>
                <w:rFonts w:ascii="Tahoma" w:hAnsi="Tahoma" w:cs="Tahoma"/>
                <w:shd w:val="clear" w:color="auto" w:fill="FFFFFF"/>
                <w:lang w:eastAsia="en-US"/>
              </w:rPr>
              <w:t>Calendar:</w:t>
            </w:r>
          </w:p>
          <w:tbl>
            <w:tblPr>
              <w:tblW w:w="0" w:type="auto"/>
              <w:tblCellSpacing w:w="0" w:type="dxa"/>
              <w:tblCellMar>
                <w:left w:w="0" w:type="dxa"/>
                <w:right w:w="0" w:type="dxa"/>
              </w:tblCellMar>
              <w:tblLook w:val="04A0" w:firstRow="1" w:lastRow="0" w:firstColumn="1" w:lastColumn="0" w:noHBand="0" w:noVBand="1"/>
            </w:tblPr>
            <w:tblGrid>
              <w:gridCol w:w="1800"/>
              <w:gridCol w:w="2865"/>
              <w:gridCol w:w="2325"/>
            </w:tblGrid>
            <w:tr w:rsidR="008F5CF3">
              <w:trPr>
                <w:tblCellSpacing w:w="0" w:type="dxa"/>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5CF3" w:rsidRDefault="008F5CF3" w:rsidP="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 xml:space="preserve">September </w:t>
                  </w:r>
                  <w:r>
                    <w:rPr>
                      <w:rFonts w:ascii="Calibri" w:hAnsi="Calibri" w:cs="Calibri"/>
                      <w:sz w:val="22"/>
                      <w:szCs w:val="22"/>
                      <w:lang w:eastAsia="en-US"/>
                    </w:rPr>
                    <w:t>20</w:t>
                  </w:r>
                  <w:r>
                    <w:rPr>
                      <w:rFonts w:ascii="Calibri" w:hAnsi="Calibri" w:cs="Calibri"/>
                      <w:sz w:val="22"/>
                      <w:szCs w:val="22"/>
                      <w:lang w:eastAsia="en-US"/>
                    </w:rPr>
                    <w:t>, 2022</w:t>
                  </w:r>
                </w:p>
              </w:tc>
              <w:tc>
                <w:tcPr>
                  <w:tcW w:w="2865"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First General Membership Meeting</w:t>
                  </w:r>
                </w:p>
              </w:tc>
              <w:tc>
                <w:tcPr>
                  <w:tcW w:w="2325"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Gilbert Cade Hall 1:00</w:t>
                  </w:r>
                </w:p>
              </w:tc>
            </w:tr>
            <w:tr w:rsidR="008F5CF3">
              <w:trPr>
                <w:tblCellSpacing w:w="0" w:type="dxa"/>
              </w:trPr>
              <w:tc>
                <w:tcPr>
                  <w:tcW w:w="1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October 18-19, 2022</w:t>
                  </w:r>
                </w:p>
              </w:tc>
              <w:tc>
                <w:tcPr>
                  <w:tcW w:w="2865" w:type="dxa"/>
                  <w:tcBorders>
                    <w:top w:val="nil"/>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AGM Provincial</w:t>
                  </w:r>
                </w:p>
              </w:tc>
              <w:tc>
                <w:tcPr>
                  <w:tcW w:w="2325" w:type="dxa"/>
                  <w:tcBorders>
                    <w:top w:val="nil"/>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proofErr w:type="spellStart"/>
                  <w:r>
                    <w:rPr>
                      <w:rFonts w:ascii="Calibri" w:hAnsi="Calibri" w:cs="Calibri"/>
                      <w:sz w:val="22"/>
                      <w:szCs w:val="22"/>
                      <w:lang w:eastAsia="en-US"/>
                    </w:rPr>
                    <w:t>Tsawwassen</w:t>
                  </w:r>
                  <w:proofErr w:type="spellEnd"/>
                  <w:r>
                    <w:rPr>
                      <w:rFonts w:ascii="Calibri" w:hAnsi="Calibri" w:cs="Calibri"/>
                      <w:sz w:val="22"/>
                      <w:szCs w:val="22"/>
                      <w:lang w:eastAsia="en-US"/>
                    </w:rPr>
                    <w:t xml:space="preserve"> - Coastal Inn</w:t>
                  </w:r>
                </w:p>
              </w:tc>
            </w:tr>
            <w:tr w:rsidR="008F5CF3">
              <w:trPr>
                <w:tblCellSpacing w:w="0" w:type="dxa"/>
              </w:trPr>
              <w:tc>
                <w:tcPr>
                  <w:tcW w:w="1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October 25, 2022</w:t>
                  </w:r>
                </w:p>
              </w:tc>
              <w:tc>
                <w:tcPr>
                  <w:tcW w:w="2865" w:type="dxa"/>
                  <w:tcBorders>
                    <w:top w:val="nil"/>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Outdoor activity</w:t>
                  </w:r>
                </w:p>
              </w:tc>
              <w:tc>
                <w:tcPr>
                  <w:tcW w:w="2325" w:type="dxa"/>
                  <w:tcBorders>
                    <w:top w:val="nil"/>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Location TBD</w:t>
                  </w:r>
                </w:p>
              </w:tc>
            </w:tr>
            <w:tr w:rsidR="008F5CF3">
              <w:trPr>
                <w:tblCellSpacing w:w="0" w:type="dxa"/>
              </w:trPr>
              <w:tc>
                <w:tcPr>
                  <w:tcW w:w="1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lastRenderedPageBreak/>
                    <w:t>November 15, 2022</w:t>
                  </w:r>
                </w:p>
              </w:tc>
              <w:tc>
                <w:tcPr>
                  <w:tcW w:w="2865" w:type="dxa"/>
                  <w:tcBorders>
                    <w:top w:val="nil"/>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General Membership Meeting</w:t>
                  </w:r>
                </w:p>
              </w:tc>
              <w:tc>
                <w:tcPr>
                  <w:tcW w:w="2325" w:type="dxa"/>
                  <w:tcBorders>
                    <w:top w:val="nil"/>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1:00 Hall TBD</w:t>
                  </w:r>
                </w:p>
              </w:tc>
            </w:tr>
            <w:tr w:rsidR="008F5CF3">
              <w:trPr>
                <w:tblCellSpacing w:w="0" w:type="dxa"/>
              </w:trPr>
              <w:tc>
                <w:tcPr>
                  <w:tcW w:w="1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December 13? 2022</w:t>
                  </w:r>
                </w:p>
              </w:tc>
              <w:tc>
                <w:tcPr>
                  <w:tcW w:w="2865" w:type="dxa"/>
                  <w:tcBorders>
                    <w:top w:val="nil"/>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Social event/lunch with membership</w:t>
                  </w:r>
                </w:p>
              </w:tc>
              <w:tc>
                <w:tcPr>
                  <w:tcW w:w="2325" w:type="dxa"/>
                  <w:tcBorders>
                    <w:top w:val="nil"/>
                    <w:left w:val="nil"/>
                    <w:bottom w:val="single" w:sz="6" w:space="0" w:color="auto"/>
                    <w:right w:val="single" w:sz="6" w:space="0" w:color="auto"/>
                  </w:tcBorders>
                  <w:tcMar>
                    <w:top w:w="0" w:type="dxa"/>
                    <w:left w:w="108" w:type="dxa"/>
                    <w:bottom w:w="0" w:type="dxa"/>
                    <w:right w:w="108" w:type="dxa"/>
                  </w:tcMar>
                  <w:hideMark/>
                </w:tcPr>
                <w:p w:rsidR="008F5CF3" w:rsidRDefault="008F5CF3">
                  <w:pPr>
                    <w:pStyle w:val="NormalWeb"/>
                    <w:spacing w:line="240" w:lineRule="atLeast"/>
                    <w:rPr>
                      <w:rFonts w:ascii="Calibri" w:hAnsi="Calibri" w:cs="Calibri"/>
                      <w:sz w:val="22"/>
                      <w:szCs w:val="22"/>
                      <w:lang w:eastAsia="en-US"/>
                    </w:rPr>
                  </w:pPr>
                  <w:r>
                    <w:rPr>
                      <w:rFonts w:ascii="Calibri" w:hAnsi="Calibri" w:cs="Calibri"/>
                      <w:sz w:val="22"/>
                      <w:szCs w:val="22"/>
                      <w:lang w:eastAsia="en-US"/>
                    </w:rPr>
                    <w:t>TBD</w:t>
                  </w:r>
                </w:p>
              </w:tc>
            </w:tr>
          </w:tbl>
          <w:p w:rsidR="008F5CF3" w:rsidRDefault="008F5CF3">
            <w:pPr>
              <w:rPr>
                <w:rFonts w:ascii="Segoe UI" w:hAnsi="Segoe UI" w:cs="Segoe UI"/>
                <w:lang w:eastAsia="en-US"/>
              </w:rPr>
            </w:pPr>
            <w:r>
              <w:rPr>
                <w:rFonts w:ascii="Tahoma" w:hAnsi="Tahoma" w:cs="Tahoma"/>
                <w:shd w:val="clear" w:color="auto" w:fill="FFFFFF"/>
                <w:lang w:eastAsia="en-US"/>
              </w:rPr>
              <w:br/>
            </w:r>
            <w:r>
              <w:rPr>
                <w:rFonts w:ascii="Tahoma" w:hAnsi="Tahoma" w:cs="Tahoma"/>
                <w:shd w:val="clear" w:color="auto" w:fill="FFFFFF"/>
                <w:lang w:eastAsia="en-US"/>
              </w:rPr>
              <w:br/>
            </w:r>
            <w:r>
              <w:rPr>
                <w:rFonts w:ascii="Tahoma" w:hAnsi="Tahoma" w:cs="Tahoma"/>
                <w:shd w:val="clear" w:color="auto" w:fill="FFFFFF"/>
                <w:lang w:eastAsia="en-US"/>
              </w:rPr>
              <w:br/>
            </w:r>
            <w:r>
              <w:rPr>
                <w:rStyle w:val="Strong"/>
                <w:rFonts w:ascii="Tahoma" w:hAnsi="Tahoma" w:cs="Tahoma"/>
                <w:shd w:val="clear" w:color="auto" w:fill="FFFFFF"/>
                <w:lang w:eastAsia="en-US"/>
              </w:rPr>
              <w:t>Your interim executive:</w:t>
            </w:r>
            <w:r>
              <w:rPr>
                <w:rFonts w:ascii="Tahoma" w:hAnsi="Tahoma" w:cs="Tahoma"/>
                <w:shd w:val="clear" w:color="auto" w:fill="FFFFFF"/>
                <w:lang w:eastAsia="en-US"/>
              </w:rPr>
              <w:br/>
              <w:t>Co-Chair - Al Coccola</w:t>
            </w:r>
            <w:r>
              <w:rPr>
                <w:rFonts w:ascii="Tahoma" w:hAnsi="Tahoma" w:cs="Tahoma"/>
                <w:shd w:val="clear" w:color="auto" w:fill="FFFFFF"/>
                <w:lang w:eastAsia="en-US"/>
              </w:rPr>
              <w:br/>
              <w:t>Treasurer - Tammy Welch</w:t>
            </w:r>
            <w:r>
              <w:rPr>
                <w:rFonts w:ascii="Tahoma" w:hAnsi="Tahoma" w:cs="Tahoma"/>
                <w:shd w:val="clear" w:color="auto" w:fill="FFFFFF"/>
                <w:lang w:eastAsia="en-US"/>
              </w:rPr>
              <w:br/>
              <w:t>Secretary/Communications - Colleen Coccola</w:t>
            </w:r>
            <w:r>
              <w:rPr>
                <w:rFonts w:ascii="Tahoma" w:hAnsi="Tahoma" w:cs="Tahoma"/>
                <w:shd w:val="clear" w:color="auto" w:fill="FFFFFF"/>
                <w:lang w:eastAsia="en-US"/>
              </w:rPr>
              <w:br/>
              <w:t>Membership - Valeska Campbell</w:t>
            </w:r>
          </w:p>
          <w:p w:rsidR="008F5CF3" w:rsidRDefault="008F5CF3">
            <w:pPr>
              <w:rPr>
                <w:rFonts w:ascii="Segoe UI" w:hAnsi="Segoe UI" w:cs="Segoe UI"/>
                <w:lang w:eastAsia="en-US"/>
              </w:rPr>
            </w:pPr>
            <w:r>
              <w:rPr>
                <w:rFonts w:ascii="Segoe UI" w:hAnsi="Segoe UI" w:cs="Segoe UI"/>
                <w:lang w:eastAsia="en-US"/>
              </w:rPr>
              <w:t> </w:t>
            </w:r>
          </w:p>
          <w:p w:rsidR="008F5CF3" w:rsidRDefault="008F5CF3">
            <w:pPr>
              <w:spacing w:after="240"/>
              <w:rPr>
                <w:rFonts w:ascii="Segoe UI" w:hAnsi="Segoe UI" w:cs="Segoe UI"/>
                <w:lang w:eastAsia="en-US"/>
              </w:rPr>
            </w:pPr>
            <w:r>
              <w:rPr>
                <w:rFonts w:ascii="Tahoma" w:hAnsi="Tahoma" w:cs="Tahoma"/>
                <w:shd w:val="clear" w:color="auto" w:fill="FFFFFF"/>
                <w:lang w:eastAsia="en-US"/>
              </w:rPr>
              <w:br/>
            </w:r>
            <w:r>
              <w:rPr>
                <w:rFonts w:ascii="Tahoma" w:hAnsi="Tahoma" w:cs="Tahoma"/>
                <w:shd w:val="clear" w:color="auto" w:fill="FFFFFF"/>
                <w:lang w:eastAsia="en-US"/>
              </w:rPr>
              <w:br/>
            </w:r>
            <w:r>
              <w:rPr>
                <w:rFonts w:ascii="Tahoma" w:hAnsi="Tahoma" w:cs="Tahoma"/>
                <w:shd w:val="clear" w:color="auto" w:fill="FFFFFF"/>
                <w:lang w:eastAsia="en-US"/>
              </w:rPr>
              <w:br/>
            </w:r>
          </w:p>
        </w:tc>
      </w:tr>
    </w:tbl>
    <w:p w:rsidR="005F2151" w:rsidRDefault="005F2151"/>
    <w:sectPr w:rsidR="005F2151" w:rsidSect="008F5CF3">
      <w:pgSz w:w="12240" w:h="15840"/>
      <w:pgMar w:top="0" w:right="0" w:bottom="0"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F3"/>
    <w:rsid w:val="005F2151"/>
    <w:rsid w:val="008F5CF3"/>
    <w:rsid w:val="00B406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613E1-70D8-44D8-99A7-ED2ACEA5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F3"/>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CF3"/>
    <w:rPr>
      <w:color w:val="0000FF"/>
      <w:u w:val="single"/>
    </w:rPr>
  </w:style>
  <w:style w:type="paragraph" w:styleId="NormalWeb">
    <w:name w:val="Normal (Web)"/>
    <w:basedOn w:val="Normal"/>
    <w:uiPriority w:val="99"/>
    <w:unhideWhenUsed/>
    <w:rsid w:val="008F5CF3"/>
    <w:pPr>
      <w:spacing w:before="100" w:beforeAutospacing="1" w:after="100" w:afterAutospacing="1"/>
    </w:pPr>
  </w:style>
  <w:style w:type="character" w:styleId="Strong">
    <w:name w:val="Strong"/>
    <w:basedOn w:val="DefaultParagraphFont"/>
    <w:uiPriority w:val="22"/>
    <w:qFormat/>
    <w:rsid w:val="008F5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search/2637+Sunderland+Road?entry=gmail&amp;source=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Coccola</dc:creator>
  <cp:keywords/>
  <dc:description/>
  <cp:lastModifiedBy>Allen Coccola</cp:lastModifiedBy>
  <cp:revision>2</cp:revision>
  <dcterms:created xsi:type="dcterms:W3CDTF">2022-08-19T23:22:00Z</dcterms:created>
  <dcterms:modified xsi:type="dcterms:W3CDTF">2022-08-19T23:22:00Z</dcterms:modified>
</cp:coreProperties>
</file>